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98" w:rsidRDefault="009B4B40" w:rsidP="00B2471E">
      <w:pPr>
        <w:jc w:val="center"/>
        <w:rPr>
          <w:b/>
          <w:bCs/>
        </w:rPr>
      </w:pPr>
      <w:r>
        <w:rPr>
          <w:b/>
          <w:bCs/>
          <w:noProof/>
        </w:rPr>
        <w:pict>
          <v:group id="Группа 1" o:spid="_x0000_s1262" style="position:absolute;left:0;text-align:left;margin-left:63.45pt;margin-top:18pt;width:518.9pt;height:802.2pt;z-index:25177190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263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264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265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266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267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68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style="mso-next-textbox:#Text Box 8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4592A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 w:rsidP="003C00CE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 w:rsidP="003C00CE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4592A" w:rsidRPr="0004592A" w:rsidRDefault="0004592A" w:rsidP="003C00CE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№ </w:t>
                          </w:r>
                          <w:proofErr w:type="spellStart"/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 w:rsidP="003C00CE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 w:rsidRPr="0004592A"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 w:rsidP="003C00CE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CC61E1" w:rsidRDefault="00CC61E1">
                          <w:pPr>
                            <w:pStyle w:val="af0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CC61E1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ru-RU"/>
                            </w:rPr>
                            <w:t>Исследование работы двигателя постоянного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4592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>
                          <w:pPr>
                            <w:pStyle w:val="af0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>
                          <w:pPr>
                            <w:pStyle w:val="af0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4592A" w:rsidRPr="0004592A" w:rsidRDefault="0004592A">
                          <w:pPr>
                            <w:pStyle w:val="af0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4592A" w:rsidRDefault="0004592A">
                          <w:pPr>
                            <w:pStyle w:val="af0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4592A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4592A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Pr="000D52C5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0D52C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Изучение свойств последовательного и параллельного соединения резисторов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4592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4592A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4592A" w:rsidRDefault="0004592A">
                          <w:pPr>
                            <w:pStyle w:val="af0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4592A" w:rsidRDefault="0004592A" w:rsidP="0004592A"/>
                </w:txbxContent>
              </v:textbox>
            </v:shape>
            <w10:wrap anchorx="page" anchory="page"/>
            <w10:anchorlock/>
          </v:group>
        </w:pict>
      </w:r>
      <w:r w:rsidR="00B2471E">
        <w:rPr>
          <w:b/>
          <w:bCs/>
        </w:rPr>
        <w:t xml:space="preserve">Лабораторная работа № </w:t>
      </w:r>
      <w:r w:rsidR="006E266F">
        <w:rPr>
          <w:b/>
          <w:bCs/>
        </w:rPr>
        <w:t>1</w:t>
      </w:r>
    </w:p>
    <w:p w:rsidR="00B2471E" w:rsidRDefault="00B2471E" w:rsidP="00B2471E">
      <w:pPr>
        <w:jc w:val="center"/>
        <w:rPr>
          <w:b/>
          <w:bCs/>
        </w:rPr>
      </w:pPr>
    </w:p>
    <w:p w:rsidR="00B2471E" w:rsidRDefault="00B2471E" w:rsidP="00B2471E">
      <w:pPr>
        <w:jc w:val="both"/>
        <w:rPr>
          <w:bCs/>
        </w:rPr>
      </w:pPr>
      <w:r>
        <w:rPr>
          <w:b/>
          <w:bCs/>
        </w:rPr>
        <w:t xml:space="preserve">Тема: </w:t>
      </w:r>
      <w:r w:rsidR="006E266F" w:rsidRPr="00E81CAA">
        <w:rPr>
          <w:color w:val="000000"/>
        </w:rPr>
        <w:t>Исследование работы двигателя постоянного тока</w:t>
      </w:r>
    </w:p>
    <w:p w:rsidR="005D5A7F" w:rsidRPr="00CA0E44" w:rsidRDefault="00B2471E" w:rsidP="00CA0E44">
      <w:pPr>
        <w:pStyle w:val="aa"/>
        <w:jc w:val="both"/>
        <w:rPr>
          <w:bCs w:val="0"/>
          <w:sz w:val="22"/>
          <w:szCs w:val="22"/>
        </w:rPr>
      </w:pPr>
      <w:r w:rsidRPr="00CA0E44">
        <w:rPr>
          <w:rFonts w:ascii="Times New Roman" w:hAnsi="Times New Roman" w:cs="Times New Roman"/>
          <w:sz w:val="24"/>
        </w:rPr>
        <w:t xml:space="preserve">Цель работы: </w:t>
      </w:r>
      <w:r w:rsidR="00B70134" w:rsidRPr="00B70134">
        <w:rPr>
          <w:rFonts w:ascii="Times New Roman" w:hAnsi="Times New Roman" w:cs="Times New Roman"/>
          <w:b w:val="0"/>
          <w:sz w:val="24"/>
        </w:rPr>
        <w:t>Научится собирать схему, делать пуск и реверс двигатель</w:t>
      </w:r>
      <w:r w:rsidR="00B70134">
        <w:rPr>
          <w:rFonts w:ascii="Times New Roman" w:hAnsi="Times New Roman" w:cs="Times New Roman"/>
          <w:b w:val="0"/>
          <w:sz w:val="24"/>
        </w:rPr>
        <w:t>.</w:t>
      </w:r>
    </w:p>
    <w:p w:rsidR="00CC61E1" w:rsidRPr="006A50F9" w:rsidRDefault="00CC61E1" w:rsidP="00CC61E1">
      <w:pPr>
        <w:jc w:val="center"/>
        <w:rPr>
          <w:b/>
        </w:rPr>
      </w:pPr>
      <w:r w:rsidRPr="006A50F9">
        <w:rPr>
          <w:b/>
        </w:rPr>
        <w:t>Приборы и оборудование</w:t>
      </w:r>
    </w:p>
    <w:p w:rsidR="00CC61E1" w:rsidRDefault="00CC61E1" w:rsidP="00CC61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Двигатель постоянного тока</w:t>
      </w:r>
    </w:p>
    <w:p w:rsidR="00CC61E1" w:rsidRDefault="00CC61E1" w:rsidP="00CC61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Ползунковый реостат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  <w:lang w:val="en-US"/>
        </w:rPr>
        <w:t>33</w:t>
      </w:r>
      <w:r>
        <w:rPr>
          <w:rFonts w:ascii="Times New Roman" w:hAnsi="Times New Roman" w:cs="Times New Roman"/>
          <w:sz w:val="24"/>
        </w:rPr>
        <w:t xml:space="preserve"> Ом</w:t>
      </w:r>
    </w:p>
    <w:p w:rsidR="00CC61E1" w:rsidRPr="00217186" w:rsidRDefault="00CC61E1" w:rsidP="00CC61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A301F">
        <w:rPr>
          <w:rFonts w:ascii="Times New Roman" w:hAnsi="Times New Roman" w:cs="Times New Roman"/>
          <w:sz w:val="24"/>
        </w:rPr>
        <w:t>Амперметр</w:t>
      </w:r>
      <w:r>
        <w:rPr>
          <w:rFonts w:ascii="Times New Roman" w:hAnsi="Times New Roman" w:cs="Times New Roman"/>
          <w:sz w:val="24"/>
        </w:rPr>
        <w:t xml:space="preserve"> постоянного тока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</w:rPr>
              <m:t>ном</m:t>
            </m:r>
          </m:sub>
        </m:sSub>
      </m:oMath>
      <w:r w:rsidRPr="008A301F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5</w:t>
      </w:r>
      <w:r w:rsidRPr="008A301F">
        <w:rPr>
          <w:rFonts w:ascii="Times New Roman" w:hAnsi="Times New Roman" w:cs="Times New Roman"/>
          <w:sz w:val="24"/>
        </w:rPr>
        <w:t>А</w:t>
      </w:r>
    </w:p>
    <w:p w:rsidR="00CC61E1" w:rsidRDefault="00CC61E1" w:rsidP="00CC61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33752B">
        <w:rPr>
          <w:rFonts w:ascii="Times New Roman" w:hAnsi="Times New Roman" w:cs="Times New Roman"/>
          <w:sz w:val="24"/>
        </w:rPr>
        <w:t xml:space="preserve">Вольтметр постоянного тока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</w:rPr>
              <m:t>ном</m:t>
            </m:r>
          </m:sub>
        </m:sSub>
      </m:oMath>
      <w:r w:rsidRPr="0033752B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5</w:t>
      </w:r>
      <w:r w:rsidRPr="0033752B">
        <w:rPr>
          <w:rFonts w:ascii="Times New Roman" w:hAnsi="Times New Roman" w:cs="Times New Roman"/>
          <w:sz w:val="24"/>
        </w:rPr>
        <w:t>0В</w:t>
      </w:r>
    </w:p>
    <w:p w:rsidR="00CC61E1" w:rsidRPr="006575EE" w:rsidRDefault="00CC61E1" w:rsidP="00CC61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Соединительные проводники                  </w:t>
      </w:r>
    </w:p>
    <w:p w:rsidR="00CC61E1" w:rsidRPr="006575EE" w:rsidRDefault="00CC61E1" w:rsidP="00CC61E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575EE">
        <w:rPr>
          <w:rFonts w:ascii="Times New Roman" w:hAnsi="Times New Roman" w:cs="Times New Roman"/>
          <w:b/>
          <w:sz w:val="24"/>
        </w:rPr>
        <w:t>Ход работы</w:t>
      </w:r>
    </w:p>
    <w:p w:rsidR="00CC61E1" w:rsidRDefault="00CC61E1" w:rsidP="00CC61E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186">
        <w:rPr>
          <w:rFonts w:ascii="Times New Roman" w:hAnsi="Times New Roman" w:cs="Times New Roman"/>
          <w:sz w:val="24"/>
          <w:szCs w:val="24"/>
        </w:rPr>
        <w:t xml:space="preserve">Собрать схему. Перед пуском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пуск</m:t>
            </m:r>
          </m:sub>
        </m:sSub>
      </m:oMath>
      <w:r w:rsidRPr="00217186">
        <w:rPr>
          <w:rFonts w:ascii="Times New Roman" w:hAnsi="Times New Roman" w:cs="Times New Roman"/>
          <w:sz w:val="24"/>
          <w:szCs w:val="24"/>
        </w:rPr>
        <w:t xml:space="preserve"> должно иметь максимальное значение,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7186">
        <w:rPr>
          <w:rFonts w:ascii="Times New Roman" w:hAnsi="Times New Roman" w:cs="Times New Roman"/>
          <w:sz w:val="24"/>
          <w:szCs w:val="24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рег</m:t>
            </m:r>
          </m:sub>
        </m:sSub>
      </m:oMath>
      <w:r w:rsidRPr="00217186">
        <w:rPr>
          <w:rFonts w:ascii="Times New Roman" w:hAnsi="Times New Roman" w:cs="Times New Roman"/>
          <w:sz w:val="24"/>
          <w:szCs w:val="24"/>
        </w:rPr>
        <w:t>- минимальное (Следить, чтобы цепь возбуждения не оказался разомкнутым).</w:t>
      </w:r>
    </w:p>
    <w:p w:rsidR="00CC61E1" w:rsidRDefault="00CC61E1" w:rsidP="00CC61E1">
      <w:pPr>
        <w:ind w:left="360"/>
        <w:jc w:val="center"/>
      </w:pPr>
      <w:r>
        <w:rPr>
          <w:noProof/>
        </w:rPr>
        <w:drawing>
          <wp:inline distT="0" distB="0" distL="0" distR="0">
            <wp:extent cx="4893129" cy="2362200"/>
            <wp:effectExtent l="0" t="0" r="3175" b="0"/>
            <wp:docPr id="1" name="Рисунок 1" descr="C:\Users\User\Desktop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1" cy="23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E1" w:rsidRDefault="00CC61E1" w:rsidP="00CC61E1">
      <w:pPr>
        <w:pStyle w:val="a3"/>
        <w:numPr>
          <w:ilvl w:val="0"/>
          <w:numId w:val="24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пуск двигателя.</w:t>
      </w:r>
    </w:p>
    <w:p w:rsidR="00CC61E1" w:rsidRPr="00217186" w:rsidRDefault="00CC61E1" w:rsidP="00CC61E1">
      <w:pPr>
        <w:pStyle w:val="a3"/>
        <w:numPr>
          <w:ilvl w:val="0"/>
          <w:numId w:val="25"/>
        </w:numPr>
        <w:tabs>
          <w:tab w:val="left" w:pos="159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Пусковой реостат уводится медленно ( сопротивление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пуск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меняем от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17186">
        <w:rPr>
          <w:rFonts w:ascii="Times New Roman" w:hAnsi="Times New Roman" w:cs="Times New Roman"/>
          <w:sz w:val="24"/>
          <w:szCs w:val="24"/>
        </w:rPr>
        <w:t>)</w:t>
      </w:r>
    </w:p>
    <w:p w:rsidR="00CC61E1" w:rsidRDefault="00CC61E1" w:rsidP="00CC61E1">
      <w:pPr>
        <w:pStyle w:val="a3"/>
        <w:numPr>
          <w:ilvl w:val="0"/>
          <w:numId w:val="25"/>
        </w:numPr>
        <w:tabs>
          <w:tab w:val="left" w:pos="159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Пусковой реостат уводится быстро.</w:t>
      </w:r>
    </w:p>
    <w:p w:rsidR="00CC61E1" w:rsidRDefault="00CC61E1" w:rsidP="00CC61E1">
      <w:pPr>
        <w:tabs>
          <w:tab w:val="left" w:pos="1590"/>
        </w:tabs>
      </w:pPr>
      <w:r>
        <w:t>Дать объяснения, почему ток якоря в другом случае имеет большую величину.</w:t>
      </w:r>
    </w:p>
    <w:p w:rsidR="00CC61E1" w:rsidRDefault="00CC61E1" w:rsidP="00CC61E1">
      <w:pPr>
        <w:pStyle w:val="a3"/>
        <w:numPr>
          <w:ilvl w:val="0"/>
          <w:numId w:val="24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реверс двигателя:</w:t>
      </w:r>
    </w:p>
    <w:p w:rsidR="00CC61E1" w:rsidRDefault="00CC61E1" w:rsidP="00CC61E1">
      <w:pPr>
        <w:pStyle w:val="a3"/>
        <w:numPr>
          <w:ilvl w:val="0"/>
          <w:numId w:val="26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Изменяя направление тока в цепи якоря.</w:t>
      </w:r>
    </w:p>
    <w:p w:rsidR="00CC61E1" w:rsidRDefault="00CC61E1" w:rsidP="00CC61E1">
      <w:pPr>
        <w:pStyle w:val="a3"/>
        <w:numPr>
          <w:ilvl w:val="0"/>
          <w:numId w:val="26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Изменяя направление тока в цепи возбуждения.</w:t>
      </w:r>
    </w:p>
    <w:p w:rsidR="00CC61E1" w:rsidRDefault="00CC61E1" w:rsidP="00CC61E1">
      <w:pPr>
        <w:tabs>
          <w:tab w:val="left" w:pos="1590"/>
        </w:tabs>
      </w:pPr>
      <w:r>
        <w:t>Почему при смене направления тока нагрузки двигатель не реверсируется?</w:t>
      </w:r>
    </w:p>
    <w:p w:rsidR="00CC61E1" w:rsidRDefault="00CC61E1" w:rsidP="00CC61E1">
      <w:pPr>
        <w:pStyle w:val="a3"/>
        <w:numPr>
          <w:ilvl w:val="0"/>
          <w:numId w:val="24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регулировку скорости.</w:t>
      </w:r>
    </w:p>
    <w:p w:rsidR="00CC61E1" w:rsidRDefault="00CC61E1" w:rsidP="00CC61E1">
      <w:pPr>
        <w:pStyle w:val="a3"/>
        <w:numPr>
          <w:ilvl w:val="0"/>
          <w:numId w:val="24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</w:p>
    <w:p w:rsidR="00CC61E1" w:rsidRPr="006D7F07" w:rsidRDefault="00CC61E1" w:rsidP="00CC61E1">
      <w:pPr>
        <w:jc w:val="center"/>
        <w:rPr>
          <w:b/>
        </w:rPr>
      </w:pPr>
      <w:r w:rsidRPr="006D7F07">
        <w:rPr>
          <w:b/>
        </w:rPr>
        <w:t>Контрольные вопросы</w:t>
      </w:r>
    </w:p>
    <w:p w:rsidR="00CC61E1" w:rsidRDefault="00CC61E1" w:rsidP="00CC61E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механическая характеристика двигателя параллельного возбуждения?</w:t>
      </w:r>
    </w:p>
    <w:p w:rsidR="00CC61E1" w:rsidRDefault="00CC61E1" w:rsidP="00CC61E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вызывает увеличение нагрузки?</w:t>
      </w:r>
    </w:p>
    <w:p w:rsidR="00CC61E1" w:rsidRDefault="00CC61E1" w:rsidP="00CC61E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используется двигатели параллельного возбуждения?</w:t>
      </w:r>
    </w:p>
    <w:p w:rsidR="00CC61E1" w:rsidRDefault="00CC61E1" w:rsidP="00CC61E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двигатель параллельного возбуждения от генератора параллельного возбуждения?</w:t>
      </w:r>
    </w:p>
    <w:p w:rsidR="00437AA9" w:rsidRDefault="00437AA9" w:rsidP="00437AA9">
      <w:pPr>
        <w:jc w:val="both"/>
      </w:pPr>
    </w:p>
    <w:p w:rsidR="00437AA9" w:rsidRDefault="00437AA9" w:rsidP="00437AA9">
      <w:pPr>
        <w:jc w:val="both"/>
      </w:pPr>
    </w:p>
    <w:p w:rsidR="00F0058D" w:rsidRDefault="00F0058D" w:rsidP="00437AA9">
      <w:pPr>
        <w:jc w:val="both"/>
      </w:pPr>
    </w:p>
    <w:p w:rsidR="00437AA9" w:rsidRDefault="00437AA9" w:rsidP="00437AA9">
      <w:pPr>
        <w:jc w:val="both"/>
      </w:pPr>
    </w:p>
    <w:p w:rsidR="00437AA9" w:rsidRDefault="00437AA9" w:rsidP="00437AA9">
      <w:pPr>
        <w:jc w:val="both"/>
      </w:pPr>
    </w:p>
    <w:p w:rsidR="00437AA9" w:rsidRDefault="00437AA9" w:rsidP="00437AA9">
      <w:pPr>
        <w:jc w:val="both"/>
      </w:pPr>
    </w:p>
    <w:p w:rsidR="00437AA9" w:rsidRPr="00437AA9" w:rsidRDefault="00437AA9" w:rsidP="00437AA9">
      <w:pPr>
        <w:jc w:val="center"/>
        <w:rPr>
          <w:b/>
          <w:color w:val="FF0000"/>
        </w:rPr>
      </w:pPr>
      <w:r w:rsidRPr="00437AA9">
        <w:rPr>
          <w:b/>
          <w:color w:val="FF0000"/>
        </w:rPr>
        <w:lastRenderedPageBreak/>
        <w:t>Для защиты лабораторной работы выполнить следующие задания!</w:t>
      </w:r>
    </w:p>
    <w:p w:rsidR="00437AA9" w:rsidRPr="00437AA9" w:rsidRDefault="00437AA9" w:rsidP="00437AA9">
      <w:pPr>
        <w:jc w:val="both"/>
      </w:pPr>
    </w:p>
    <w:p w:rsidR="009D7571" w:rsidRDefault="009D7571" w:rsidP="009D7571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Задача № 1. </w:t>
      </w:r>
      <w:r w:rsidRPr="00800C53">
        <w:rPr>
          <w:rFonts w:eastAsia="TimesNewRomanPSMT"/>
        </w:rPr>
        <w:t>Для двигателя постоянного тока параллельного</w:t>
      </w:r>
      <w:r>
        <w:rPr>
          <w:rFonts w:eastAsia="TimesNewRomanPSMT"/>
        </w:rPr>
        <w:t xml:space="preserve"> </w:t>
      </w:r>
      <w:r w:rsidRPr="00800C53">
        <w:rPr>
          <w:rFonts w:eastAsia="TimesNewRomanPSMT"/>
        </w:rPr>
        <w:t xml:space="preserve">возбуждения известны следующие данные: номинальная мощность </w:t>
      </w:r>
      <w:proofErr w:type="spellStart"/>
      <w:r w:rsidRPr="00800C53">
        <w:rPr>
          <w:rFonts w:eastAsia="TimesNewRomanPSMT"/>
          <w:i/>
          <w:iCs/>
        </w:rPr>
        <w:t>P</w:t>
      </w:r>
      <w:r w:rsidRPr="00800C53">
        <w:rPr>
          <w:rFonts w:eastAsia="TimesNewRomanPSMT"/>
        </w:rPr>
        <w:t>н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 xml:space="preserve">95 кВт, номинальное напряжение </w:t>
      </w:r>
      <w:r>
        <w:rPr>
          <w:rFonts w:eastAsia="TimesNewRomanPSMT"/>
        </w:rPr>
        <w:t xml:space="preserve">                         </w:t>
      </w:r>
      <w:proofErr w:type="spellStart"/>
      <w:r w:rsidRPr="00800C53">
        <w:rPr>
          <w:rFonts w:eastAsia="TimesNewRomanPSMT"/>
          <w:i/>
          <w:iCs/>
        </w:rPr>
        <w:t>U</w:t>
      </w:r>
      <w:r w:rsidRPr="00800C53">
        <w:rPr>
          <w:rFonts w:eastAsia="TimesNewRomanPSMT"/>
        </w:rPr>
        <w:t>н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 xml:space="preserve">220 В, номинальный ток </w:t>
      </w:r>
      <w:proofErr w:type="spellStart"/>
      <w:r w:rsidRPr="00800C53">
        <w:rPr>
          <w:rFonts w:eastAsia="TimesNewRomanPSMT"/>
          <w:i/>
          <w:iCs/>
        </w:rPr>
        <w:t>I</w:t>
      </w:r>
      <w:r w:rsidRPr="00800C53">
        <w:rPr>
          <w:rFonts w:eastAsia="TimesNewRomanPSMT"/>
        </w:rPr>
        <w:t>н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 xml:space="preserve">=  </w:t>
      </w:r>
      <w:r w:rsidRPr="00800C53">
        <w:rPr>
          <w:rFonts w:eastAsia="TimesNewRomanPSMT"/>
        </w:rPr>
        <w:t>470 А, сопротивление обмоток в цепи якоря</w:t>
      </w:r>
      <w:r>
        <w:rPr>
          <w:rFonts w:eastAsia="TimesNewRomanPSMT"/>
        </w:rPr>
        <w:t xml:space="preserve">                                    </w:t>
      </w:r>
      <w:proofErr w:type="spellStart"/>
      <w:r w:rsidRPr="00800C53">
        <w:rPr>
          <w:rFonts w:eastAsia="TimesNewRomanPSMT"/>
          <w:i/>
          <w:iCs/>
        </w:rPr>
        <w:t>r</w:t>
      </w:r>
      <w:r w:rsidRPr="00800C53">
        <w:rPr>
          <w:rFonts w:eastAsia="TimesNewRomanPSMT"/>
        </w:rPr>
        <w:t>a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 xml:space="preserve">0.0125 Ом, номинальный ток возбуждения </w:t>
      </w:r>
      <w:proofErr w:type="spellStart"/>
      <w:r w:rsidRPr="00800C53">
        <w:rPr>
          <w:rFonts w:eastAsia="TimesNewRomanPSMT"/>
          <w:i/>
          <w:iCs/>
        </w:rPr>
        <w:t>I</w:t>
      </w:r>
      <w:r w:rsidRPr="00800C53">
        <w:rPr>
          <w:rFonts w:eastAsia="TimesNewRomanPSMT"/>
        </w:rPr>
        <w:t>вн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 xml:space="preserve">4.25 А, номинальная частота вращения </w:t>
      </w:r>
      <w:r>
        <w:rPr>
          <w:rFonts w:eastAsia="TimesNewRomanPSMT"/>
        </w:rPr>
        <w:t xml:space="preserve">  </w:t>
      </w:r>
      <w:proofErr w:type="spellStart"/>
      <w:r w:rsidRPr="00800C53">
        <w:rPr>
          <w:rFonts w:eastAsia="TimesNewRomanPSMT"/>
          <w:i/>
          <w:iCs/>
        </w:rPr>
        <w:t>n</w:t>
      </w:r>
      <w:r w:rsidRPr="00FA2E54">
        <w:rPr>
          <w:rFonts w:eastAsia="TimesNewRomanPSMT"/>
          <w:vertAlign w:val="subscript"/>
        </w:rPr>
        <w:t>н</w:t>
      </w:r>
      <w:proofErr w:type="spellEnd"/>
      <w:r w:rsidRPr="00800C53">
        <w:rPr>
          <w:rFonts w:eastAsia="TimesNewRomanPSMT"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 xml:space="preserve">500 об/мин. </w:t>
      </w:r>
      <w:r w:rsidRPr="00FE37A2">
        <w:rPr>
          <w:rFonts w:eastAsia="TimesNewRomanPSMT"/>
          <w:b/>
        </w:rPr>
        <w:t>Определить</w:t>
      </w:r>
      <w:r w:rsidRPr="00800C53">
        <w:rPr>
          <w:rFonts w:eastAsia="TimesNewRomanPSMT"/>
        </w:rPr>
        <w:t xml:space="preserve">: коэффициент полезного действия η , электрические потери в обмотках якоря </w:t>
      </w:r>
      <w:proofErr w:type="spellStart"/>
      <w:r w:rsidRPr="00800C53">
        <w:rPr>
          <w:rFonts w:eastAsia="TimesNewRomanPSMT"/>
          <w:i/>
          <w:iCs/>
        </w:rPr>
        <w:t>Р</w:t>
      </w:r>
      <w:r w:rsidRPr="00800C53">
        <w:rPr>
          <w:rFonts w:eastAsia="TimesNewRomanPSMT"/>
        </w:rPr>
        <w:t>эл.а</w:t>
      </w:r>
      <w:proofErr w:type="spellEnd"/>
      <w:r w:rsidRPr="00800C53">
        <w:rPr>
          <w:rFonts w:eastAsia="TimesNewRomanPSMT"/>
        </w:rPr>
        <w:t xml:space="preserve"> и возбуждения </w:t>
      </w:r>
      <w:proofErr w:type="spellStart"/>
      <w:r w:rsidRPr="00800C53">
        <w:rPr>
          <w:rFonts w:eastAsia="TimesNewRomanPSMT"/>
          <w:i/>
          <w:iCs/>
        </w:rPr>
        <w:t>Р</w:t>
      </w:r>
      <w:r w:rsidRPr="00800C53">
        <w:rPr>
          <w:rFonts w:eastAsia="TimesNewRomanPSMT"/>
        </w:rPr>
        <w:t>эл.в</w:t>
      </w:r>
      <w:proofErr w:type="spellEnd"/>
      <w:r w:rsidRPr="00800C53">
        <w:rPr>
          <w:rFonts w:eastAsia="TimesNewRomanPSMT"/>
        </w:rPr>
        <w:t xml:space="preserve"> , постоянную составляющую потерь мощности </w:t>
      </w:r>
      <w:proofErr w:type="spellStart"/>
      <w:r w:rsidRPr="00800C53">
        <w:rPr>
          <w:rFonts w:eastAsia="TimesNewRomanPSMT"/>
          <w:i/>
          <w:iCs/>
        </w:rPr>
        <w:t>Р</w:t>
      </w:r>
      <w:r w:rsidRPr="00800C53">
        <w:rPr>
          <w:rFonts w:eastAsia="TimesNewRomanPSMT"/>
        </w:rPr>
        <w:t>о</w:t>
      </w:r>
      <w:proofErr w:type="spellEnd"/>
      <w:r w:rsidRPr="00800C53">
        <w:rPr>
          <w:rFonts w:eastAsia="TimesNewRomanPSMT"/>
        </w:rPr>
        <w:t xml:space="preserve"> , ток холостого хода </w:t>
      </w:r>
      <w:proofErr w:type="spellStart"/>
      <w:r w:rsidRPr="00800C53">
        <w:rPr>
          <w:rFonts w:eastAsia="TimesNewRomanPSMT"/>
          <w:i/>
          <w:iCs/>
        </w:rPr>
        <w:t>I</w:t>
      </w:r>
      <w:r w:rsidRPr="00800C53">
        <w:rPr>
          <w:rFonts w:eastAsia="TimesNewRomanPSMT"/>
        </w:rPr>
        <w:t>o</w:t>
      </w:r>
      <w:proofErr w:type="spellEnd"/>
      <w:r w:rsidRPr="00800C53">
        <w:rPr>
          <w:rFonts w:eastAsia="TimesNewRomanPSMT"/>
        </w:rPr>
        <w:t xml:space="preserve"> , значение</w:t>
      </w:r>
      <w:r>
        <w:rPr>
          <w:rFonts w:eastAsia="TimesNewRomanPSMT"/>
        </w:rPr>
        <w:t xml:space="preserve"> </w:t>
      </w:r>
      <w:r w:rsidRPr="00800C53">
        <w:rPr>
          <w:rFonts w:eastAsia="TimesNewRomanPSMT"/>
        </w:rPr>
        <w:t xml:space="preserve">добавочного сопротивления в цепи якоря </w:t>
      </w:r>
      <w:proofErr w:type="spellStart"/>
      <w:r w:rsidRPr="00800C53">
        <w:rPr>
          <w:rFonts w:eastAsia="TimesNewRomanPSMT"/>
          <w:i/>
          <w:iCs/>
        </w:rPr>
        <w:t>r</w:t>
      </w:r>
      <w:r w:rsidRPr="00800C53">
        <w:rPr>
          <w:rFonts w:eastAsia="TimesNewRomanPSMT"/>
        </w:rPr>
        <w:t>д</w:t>
      </w:r>
      <w:proofErr w:type="spellEnd"/>
      <w:r w:rsidRPr="00800C53">
        <w:rPr>
          <w:rFonts w:eastAsia="TimesNewRomanPSMT"/>
        </w:rPr>
        <w:t xml:space="preserve"> , при котором двигатель развивает номинальную мощность при частоте вращения</w:t>
      </w:r>
      <w:r>
        <w:rPr>
          <w:rFonts w:eastAsia="TimesNewRomanPSMT"/>
        </w:rPr>
        <w:t xml:space="preserve">  </w:t>
      </w:r>
      <w:proofErr w:type="spellStart"/>
      <w:r w:rsidRPr="00800C53">
        <w:rPr>
          <w:rFonts w:eastAsia="TimesNewRomanPSMT"/>
          <w:i/>
          <w:iCs/>
        </w:rPr>
        <w:t>n</w:t>
      </w:r>
      <w:proofErr w:type="spellEnd"/>
      <w:r w:rsidRPr="00800C53">
        <w:rPr>
          <w:rFonts w:eastAsia="TimesNewRomanPSMT"/>
          <w:i/>
          <w:iCs/>
        </w:rPr>
        <w:t xml:space="preserve"> </w:t>
      </w:r>
      <w:r>
        <w:rPr>
          <w:rFonts w:eastAsia="Arial Unicode MS"/>
        </w:rPr>
        <w:t>=</w:t>
      </w:r>
      <w:r w:rsidRPr="00800C53">
        <w:rPr>
          <w:rFonts w:eastAsia="SymbolMT"/>
        </w:rPr>
        <w:t xml:space="preserve"> </w:t>
      </w:r>
      <w:r w:rsidRPr="00800C53">
        <w:rPr>
          <w:rFonts w:eastAsia="TimesNewRomanPSMT"/>
        </w:rPr>
        <w:t>400 об/мин. Падением напряжения на щетках пренебречь.</w:t>
      </w:r>
    </w:p>
    <w:p w:rsidR="009D7571" w:rsidRDefault="009D7571" w:rsidP="009D7571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E37A2" w:rsidRDefault="00FE37A2" w:rsidP="00FE37A2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Задача </w:t>
      </w:r>
      <w:r w:rsidR="005E64DA">
        <w:rPr>
          <w:rFonts w:eastAsia="TimesNewRomanPSMT"/>
        </w:rPr>
        <w:t xml:space="preserve">№ </w:t>
      </w:r>
      <w:r>
        <w:t>2</w:t>
      </w:r>
      <w:r w:rsidRPr="00CB53C7">
        <w:t xml:space="preserve">. </w:t>
      </w:r>
      <w:r w:rsidRPr="00CB53C7">
        <w:rPr>
          <w:rFonts w:eastAsia="TimesNewRomanPSMT"/>
        </w:rPr>
        <w:t xml:space="preserve">Генератор постоянного тока параллельного возбуждении имеет номинальную мощность </w:t>
      </w:r>
      <w:r w:rsidRPr="00CB53C7">
        <w:rPr>
          <w:rFonts w:eastAsia="TimesNewRomanPSMT"/>
          <w:i/>
          <w:iCs/>
        </w:rPr>
        <w:t>P</w:t>
      </w:r>
      <w:r w:rsidRPr="006B44B2">
        <w:rPr>
          <w:rFonts w:eastAsia="TimesNewRomanPSMT"/>
          <w:vertAlign w:val="subscript"/>
        </w:rPr>
        <w:t>2</w:t>
      </w:r>
      <w:r w:rsidRPr="00CB53C7">
        <w:rPr>
          <w:rFonts w:eastAsia="TimesNewRomanPSMT"/>
        </w:rPr>
        <w:t xml:space="preserve"> </w:t>
      </w:r>
      <w:r w:rsidRPr="00CB53C7">
        <w:rPr>
          <w:rFonts w:eastAsia="SymbolMT"/>
        </w:rPr>
        <w:t>=</w:t>
      </w:r>
      <w:r w:rsidRPr="00CB53C7">
        <w:rPr>
          <w:rFonts w:eastAsia="TimesNewRomanPSMT"/>
        </w:rPr>
        <w:t xml:space="preserve">10 кВт ; номинальное напряжение </w:t>
      </w:r>
      <w:r w:rsidRPr="00CB53C7">
        <w:rPr>
          <w:rFonts w:eastAsia="TimesNewRomanPSMT"/>
          <w:i/>
          <w:iCs/>
        </w:rPr>
        <w:t xml:space="preserve">U </w:t>
      </w:r>
      <w:r w:rsidRPr="00CB53C7">
        <w:rPr>
          <w:rFonts w:eastAsia="SymbolMT"/>
        </w:rPr>
        <w:t xml:space="preserve">= </w:t>
      </w:r>
      <w:r w:rsidRPr="00CB53C7">
        <w:rPr>
          <w:rFonts w:eastAsia="TimesNewRomanPSMT"/>
        </w:rPr>
        <w:t xml:space="preserve">230 В; частоту вращения </w:t>
      </w:r>
      <w:proofErr w:type="spellStart"/>
      <w:r w:rsidRPr="00CB53C7">
        <w:rPr>
          <w:rFonts w:eastAsia="TimesNewRomanPSMT"/>
          <w:i/>
          <w:iCs/>
        </w:rPr>
        <w:t>n</w:t>
      </w:r>
      <w:proofErr w:type="spellEnd"/>
      <w:r w:rsidRPr="00CB53C7">
        <w:rPr>
          <w:rFonts w:eastAsia="TimesNewRomanPSMT"/>
          <w:i/>
          <w:iCs/>
        </w:rPr>
        <w:t xml:space="preserve"> </w:t>
      </w:r>
      <w:r w:rsidRPr="00CB53C7">
        <w:rPr>
          <w:rFonts w:eastAsia="SymbolMT"/>
        </w:rPr>
        <w:t>=</w:t>
      </w:r>
      <w:r>
        <w:rPr>
          <w:rFonts w:eastAsia="TimesNewRomanPSMT"/>
        </w:rPr>
        <w:t>1450 об/мин</w:t>
      </w:r>
      <w:r w:rsidRPr="00CB53C7">
        <w:rPr>
          <w:rFonts w:eastAsia="TimesNewRomanPSMT"/>
        </w:rPr>
        <w:t xml:space="preserve">; сопротивление обмоток цепи обмотки возбуждения </w:t>
      </w:r>
      <w:r w:rsidRPr="00CB53C7">
        <w:rPr>
          <w:rFonts w:eastAsia="TimesNewRomanPSMT"/>
          <w:i/>
          <w:iCs/>
        </w:rPr>
        <w:t>R</w:t>
      </w:r>
      <w:r w:rsidRPr="006B44B2">
        <w:rPr>
          <w:rFonts w:eastAsia="TimesNewRomanPSMT"/>
          <w:vertAlign w:val="subscript"/>
        </w:rPr>
        <w:t>В</w:t>
      </w:r>
      <w:r w:rsidRPr="006B44B2">
        <w:rPr>
          <w:rFonts w:eastAsia="SymbolMT"/>
          <w:vertAlign w:val="subscript"/>
        </w:rPr>
        <w:t xml:space="preserve"> </w:t>
      </w:r>
      <w:r w:rsidRPr="00CB53C7">
        <w:rPr>
          <w:rFonts w:eastAsia="SymbolMT"/>
        </w:rPr>
        <w:t>=</w:t>
      </w:r>
      <w:r w:rsidRPr="00CB53C7">
        <w:rPr>
          <w:rFonts w:eastAsia="TimesNewRomanPSMT"/>
        </w:rPr>
        <w:t>150 Ом ; сопротивление обмоток</w:t>
      </w:r>
      <w:r>
        <w:rPr>
          <w:rFonts w:eastAsia="TimesNewRomanPSMT"/>
        </w:rPr>
        <w:t xml:space="preserve"> </w:t>
      </w:r>
      <w:r w:rsidRPr="00CB53C7">
        <w:rPr>
          <w:rFonts w:eastAsia="TimesNewRomanPSMT"/>
        </w:rPr>
        <w:t xml:space="preserve">якоря </w:t>
      </w:r>
      <w:r w:rsidRPr="00CB53C7">
        <w:rPr>
          <w:rFonts w:eastAsia="TimesNewRomanPSMT"/>
          <w:i/>
          <w:iCs/>
        </w:rPr>
        <w:t>R</w:t>
      </w:r>
      <w:r w:rsidRPr="006B44B2">
        <w:rPr>
          <w:rFonts w:eastAsia="TimesNewRomanPSMT"/>
          <w:vertAlign w:val="subscript"/>
        </w:rPr>
        <w:t>Я</w:t>
      </w:r>
      <w:r w:rsidRPr="006B44B2">
        <w:rPr>
          <w:rFonts w:eastAsia="SymbolMT"/>
          <w:vertAlign w:val="subscript"/>
        </w:rPr>
        <w:t xml:space="preserve"> </w:t>
      </w:r>
      <w:r w:rsidRPr="00CB53C7">
        <w:rPr>
          <w:rFonts w:eastAsia="SymbolMT"/>
        </w:rPr>
        <w:t xml:space="preserve">= </w:t>
      </w:r>
      <w:r w:rsidRPr="00CB53C7">
        <w:rPr>
          <w:rFonts w:eastAsia="TimesNewRomanPSMT"/>
        </w:rPr>
        <w:t xml:space="preserve">0,3 Ом; КПД в номинальном режиме </w:t>
      </w:r>
      <w:r w:rsidRPr="00CB53C7">
        <w:rPr>
          <w:rFonts w:eastAsia="SymbolMT"/>
        </w:rPr>
        <w:t xml:space="preserve">η = </w:t>
      </w:r>
      <w:r w:rsidRPr="00CB53C7">
        <w:rPr>
          <w:rFonts w:eastAsia="TimesNewRomanPSMT"/>
        </w:rPr>
        <w:t>86,5 %. Падением</w:t>
      </w:r>
      <w:r>
        <w:rPr>
          <w:rFonts w:eastAsia="TimesNewRomanPSMT"/>
        </w:rPr>
        <w:t xml:space="preserve"> </w:t>
      </w:r>
      <w:r w:rsidRPr="00CB53C7">
        <w:rPr>
          <w:rFonts w:eastAsia="TimesNewRomanPSMT"/>
        </w:rPr>
        <w:t xml:space="preserve">напряжения в щеточном контакте пренебречь. </w:t>
      </w:r>
      <w:r w:rsidRPr="00CB53C7">
        <w:rPr>
          <w:rFonts w:eastAsia="TimesNewRomanPSMT"/>
          <w:b/>
          <w:bCs/>
        </w:rPr>
        <w:t xml:space="preserve">Определить: </w:t>
      </w:r>
      <w:r w:rsidRPr="00CB53C7">
        <w:rPr>
          <w:rFonts w:eastAsia="TimesNewRomanPSMT"/>
        </w:rPr>
        <w:t>ток генератора, ток в цепи возбуждения, ток в цепи якоря, ЭДС якоря, электромагнитный момент, электромагнитная мощность, мощность приводного</w:t>
      </w:r>
      <w:r>
        <w:rPr>
          <w:rFonts w:eastAsia="TimesNewRomanPSMT"/>
        </w:rPr>
        <w:t xml:space="preserve"> </w:t>
      </w:r>
      <w:r w:rsidRPr="00CB53C7">
        <w:rPr>
          <w:rFonts w:eastAsia="TimesNewRomanPSMT"/>
        </w:rPr>
        <w:t>двигателя. Генератор работает при номинальной нагрузке.</w:t>
      </w:r>
    </w:p>
    <w:p w:rsidR="009D7571" w:rsidRDefault="009D7571" w:rsidP="009D7571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E5942" w:rsidRDefault="003B34CA" w:rsidP="0004592A">
      <w:pPr>
        <w:jc w:val="both"/>
        <w:rPr>
          <w:b/>
          <w:bCs/>
          <w:color w:val="002060"/>
          <w:sz w:val="36"/>
          <w:szCs w:val="36"/>
        </w:rPr>
      </w:pPr>
      <w:r w:rsidRPr="003B34CA">
        <w:rPr>
          <w:b/>
          <w:bCs/>
          <w:color w:val="002060"/>
          <w:sz w:val="36"/>
          <w:szCs w:val="36"/>
        </w:rPr>
        <w:t xml:space="preserve">Обращаю Ваше внимание, что отчет по лабораторной работе и задания по ее защите необходимо прислать </w:t>
      </w:r>
      <w:r w:rsidRPr="003B34CA">
        <w:rPr>
          <w:b/>
          <w:bCs/>
          <w:color w:val="00B050"/>
          <w:sz w:val="36"/>
          <w:szCs w:val="36"/>
        </w:rPr>
        <w:t>до 08.00 16.02.2022</w:t>
      </w:r>
      <w:r w:rsidRPr="003B34CA">
        <w:rPr>
          <w:b/>
          <w:bCs/>
          <w:color w:val="002060"/>
          <w:sz w:val="36"/>
          <w:szCs w:val="36"/>
        </w:rPr>
        <w:t xml:space="preserve">, </w:t>
      </w:r>
      <w:r w:rsidRPr="003B34CA">
        <w:rPr>
          <w:b/>
          <w:bCs/>
          <w:color w:val="C00000"/>
          <w:sz w:val="36"/>
          <w:szCs w:val="36"/>
        </w:rPr>
        <w:t>работы присланные после указанного времени и даты будут приняты к защите на консультации в очном режиме обучения</w:t>
      </w:r>
      <w:r w:rsidRPr="003B34CA">
        <w:rPr>
          <w:b/>
          <w:bCs/>
          <w:color w:val="002060"/>
          <w:sz w:val="36"/>
          <w:szCs w:val="36"/>
        </w:rPr>
        <w:t xml:space="preserve">. </w:t>
      </w:r>
    </w:p>
    <w:p w:rsidR="002267CC" w:rsidRDefault="002267CC" w:rsidP="0004592A">
      <w:pPr>
        <w:jc w:val="both"/>
        <w:rPr>
          <w:b/>
          <w:bCs/>
          <w:color w:val="002060"/>
          <w:sz w:val="36"/>
          <w:szCs w:val="36"/>
        </w:rPr>
      </w:pPr>
    </w:p>
    <w:p w:rsidR="002267CC" w:rsidRPr="002267CC" w:rsidRDefault="002267CC" w:rsidP="0004592A">
      <w:pPr>
        <w:jc w:val="both"/>
        <w:rPr>
          <w:b/>
          <w:bCs/>
          <w:color w:val="833C0B" w:themeColor="accent2" w:themeShade="80"/>
          <w:sz w:val="36"/>
          <w:szCs w:val="36"/>
        </w:rPr>
      </w:pPr>
      <w:r w:rsidRPr="002267CC">
        <w:rPr>
          <w:b/>
          <w:bCs/>
          <w:color w:val="833C0B" w:themeColor="accent2" w:themeShade="80"/>
          <w:sz w:val="36"/>
          <w:szCs w:val="36"/>
        </w:rPr>
        <w:t>Также напоминаю Вам, что на следующем занятии Вы будете писать ОКР по теме «</w:t>
      </w:r>
      <w:r w:rsidRPr="002267CC">
        <w:rPr>
          <w:b/>
          <w:color w:val="833C0B" w:themeColor="accent2" w:themeShade="80"/>
          <w:sz w:val="36"/>
          <w:szCs w:val="36"/>
        </w:rPr>
        <w:t>Электрические машины постоянного тока</w:t>
      </w:r>
      <w:r w:rsidRPr="002267CC">
        <w:rPr>
          <w:b/>
          <w:bCs/>
          <w:color w:val="833C0B" w:themeColor="accent2" w:themeShade="80"/>
          <w:sz w:val="36"/>
          <w:szCs w:val="36"/>
        </w:rPr>
        <w:t>»</w:t>
      </w:r>
      <w:r>
        <w:rPr>
          <w:b/>
          <w:bCs/>
          <w:color w:val="833C0B" w:themeColor="accent2" w:themeShade="80"/>
          <w:sz w:val="36"/>
          <w:szCs w:val="36"/>
        </w:rPr>
        <w:t>, повторите пройденный материал.</w:t>
      </w:r>
    </w:p>
    <w:sectPr w:rsidR="002267CC" w:rsidRPr="002267CC" w:rsidSect="00635190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FDF"/>
    <w:multiLevelType w:val="hybridMultilevel"/>
    <w:tmpl w:val="38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C5D"/>
    <w:multiLevelType w:val="hybridMultilevel"/>
    <w:tmpl w:val="7062CD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C1022"/>
    <w:multiLevelType w:val="hybridMultilevel"/>
    <w:tmpl w:val="2F320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B4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773D0"/>
    <w:multiLevelType w:val="hybridMultilevel"/>
    <w:tmpl w:val="3764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F43"/>
    <w:multiLevelType w:val="hybridMultilevel"/>
    <w:tmpl w:val="F4DC1E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B6BD3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3B74"/>
    <w:multiLevelType w:val="hybridMultilevel"/>
    <w:tmpl w:val="1F7892C6"/>
    <w:lvl w:ilvl="0" w:tplc="BA142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51016F"/>
    <w:multiLevelType w:val="singleLevel"/>
    <w:tmpl w:val="6944E1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251E3AE7"/>
    <w:multiLevelType w:val="hybridMultilevel"/>
    <w:tmpl w:val="6CAC9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D4058"/>
    <w:multiLevelType w:val="hybridMultilevel"/>
    <w:tmpl w:val="156E6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16D87"/>
    <w:multiLevelType w:val="hybridMultilevel"/>
    <w:tmpl w:val="52C4AD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9E1BC8"/>
    <w:multiLevelType w:val="singleLevel"/>
    <w:tmpl w:val="DB9A2DF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532C4"/>
    <w:multiLevelType w:val="hybridMultilevel"/>
    <w:tmpl w:val="7118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347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151EF0"/>
    <w:multiLevelType w:val="hybridMultilevel"/>
    <w:tmpl w:val="2C2C1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164C2"/>
    <w:multiLevelType w:val="hybridMultilevel"/>
    <w:tmpl w:val="F49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D74"/>
    <w:multiLevelType w:val="hybridMultilevel"/>
    <w:tmpl w:val="2B04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B3799"/>
    <w:multiLevelType w:val="hybridMultilevel"/>
    <w:tmpl w:val="2B384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C4B1B"/>
    <w:multiLevelType w:val="hybridMultilevel"/>
    <w:tmpl w:val="F1DAC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B1AA0"/>
    <w:multiLevelType w:val="hybridMultilevel"/>
    <w:tmpl w:val="E53CE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B4C2B"/>
    <w:multiLevelType w:val="hybridMultilevel"/>
    <w:tmpl w:val="AF303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B1470"/>
    <w:multiLevelType w:val="hybridMultilevel"/>
    <w:tmpl w:val="A9D85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23"/>
  </w:num>
  <w:num w:numId="10">
    <w:abstractNumId w:val="11"/>
  </w:num>
  <w:num w:numId="11">
    <w:abstractNumId w:val="22"/>
  </w:num>
  <w:num w:numId="12">
    <w:abstractNumId w:val="12"/>
  </w:num>
  <w:num w:numId="13">
    <w:abstractNumId w:val="16"/>
  </w:num>
  <w:num w:numId="14">
    <w:abstractNumId w:val="20"/>
  </w:num>
  <w:num w:numId="15">
    <w:abstractNumId w:val="3"/>
  </w:num>
  <w:num w:numId="16">
    <w:abstractNumId w:val="18"/>
  </w:num>
  <w:num w:numId="17">
    <w:abstractNumId w:val="21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  <w:num w:numId="25">
    <w:abstractNumId w:val="13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21CB3"/>
    <w:rsid w:val="0004592A"/>
    <w:rsid w:val="00064EC2"/>
    <w:rsid w:val="00073050"/>
    <w:rsid w:val="00084556"/>
    <w:rsid w:val="00094EA1"/>
    <w:rsid w:val="000D1CC6"/>
    <w:rsid w:val="000D52C5"/>
    <w:rsid w:val="000E4F2A"/>
    <w:rsid w:val="000F6053"/>
    <w:rsid w:val="00104098"/>
    <w:rsid w:val="00127A11"/>
    <w:rsid w:val="00134A1F"/>
    <w:rsid w:val="00144A25"/>
    <w:rsid w:val="001640B4"/>
    <w:rsid w:val="00164841"/>
    <w:rsid w:val="00165456"/>
    <w:rsid w:val="00187D63"/>
    <w:rsid w:val="00190E3D"/>
    <w:rsid w:val="00197E2E"/>
    <w:rsid w:val="001B55E0"/>
    <w:rsid w:val="001C1B99"/>
    <w:rsid w:val="001C3053"/>
    <w:rsid w:val="001C40FA"/>
    <w:rsid w:val="001D4C9A"/>
    <w:rsid w:val="001D7C3C"/>
    <w:rsid w:val="001E198C"/>
    <w:rsid w:val="001E3337"/>
    <w:rsid w:val="002017BD"/>
    <w:rsid w:val="002059E1"/>
    <w:rsid w:val="002267CC"/>
    <w:rsid w:val="002270D4"/>
    <w:rsid w:val="002362A6"/>
    <w:rsid w:val="002525B5"/>
    <w:rsid w:val="00252BBD"/>
    <w:rsid w:val="002604CF"/>
    <w:rsid w:val="00262E82"/>
    <w:rsid w:val="0027657A"/>
    <w:rsid w:val="002774E9"/>
    <w:rsid w:val="00285F3E"/>
    <w:rsid w:val="002B676D"/>
    <w:rsid w:val="002C3A85"/>
    <w:rsid w:val="002C6A53"/>
    <w:rsid w:val="002E6264"/>
    <w:rsid w:val="002F2A9E"/>
    <w:rsid w:val="002F4430"/>
    <w:rsid w:val="002F4E91"/>
    <w:rsid w:val="0031390D"/>
    <w:rsid w:val="00324486"/>
    <w:rsid w:val="00324A05"/>
    <w:rsid w:val="00326C83"/>
    <w:rsid w:val="00327781"/>
    <w:rsid w:val="003314C2"/>
    <w:rsid w:val="003413EB"/>
    <w:rsid w:val="00370CFD"/>
    <w:rsid w:val="0037310F"/>
    <w:rsid w:val="003746AA"/>
    <w:rsid w:val="003748FD"/>
    <w:rsid w:val="003852D6"/>
    <w:rsid w:val="00397E2B"/>
    <w:rsid w:val="003A15FA"/>
    <w:rsid w:val="003B34CA"/>
    <w:rsid w:val="003B480D"/>
    <w:rsid w:val="003C2EC1"/>
    <w:rsid w:val="003D3DF5"/>
    <w:rsid w:val="003D4E8C"/>
    <w:rsid w:val="003F1FC9"/>
    <w:rsid w:val="00416551"/>
    <w:rsid w:val="00423344"/>
    <w:rsid w:val="004236C3"/>
    <w:rsid w:val="0042514F"/>
    <w:rsid w:val="00430D3C"/>
    <w:rsid w:val="0043390A"/>
    <w:rsid w:val="0043430C"/>
    <w:rsid w:val="00437AA9"/>
    <w:rsid w:val="00444511"/>
    <w:rsid w:val="004466A7"/>
    <w:rsid w:val="00455DD3"/>
    <w:rsid w:val="00457609"/>
    <w:rsid w:val="00481CC7"/>
    <w:rsid w:val="004C072D"/>
    <w:rsid w:val="005006BC"/>
    <w:rsid w:val="00501CCE"/>
    <w:rsid w:val="00522A84"/>
    <w:rsid w:val="00534019"/>
    <w:rsid w:val="005421C1"/>
    <w:rsid w:val="00543F01"/>
    <w:rsid w:val="0055384F"/>
    <w:rsid w:val="0057061C"/>
    <w:rsid w:val="00573093"/>
    <w:rsid w:val="00573C64"/>
    <w:rsid w:val="0057740D"/>
    <w:rsid w:val="00597560"/>
    <w:rsid w:val="005A3FE4"/>
    <w:rsid w:val="005B32C5"/>
    <w:rsid w:val="005B41AE"/>
    <w:rsid w:val="005D5A7F"/>
    <w:rsid w:val="005E64DA"/>
    <w:rsid w:val="005F5892"/>
    <w:rsid w:val="00602635"/>
    <w:rsid w:val="0061032E"/>
    <w:rsid w:val="00612AAF"/>
    <w:rsid w:val="0062218E"/>
    <w:rsid w:val="0063094B"/>
    <w:rsid w:val="00635190"/>
    <w:rsid w:val="00636EB8"/>
    <w:rsid w:val="00654C4F"/>
    <w:rsid w:val="006560CD"/>
    <w:rsid w:val="00661EC4"/>
    <w:rsid w:val="00665FB1"/>
    <w:rsid w:val="00685B17"/>
    <w:rsid w:val="006863D8"/>
    <w:rsid w:val="006A4995"/>
    <w:rsid w:val="006C125E"/>
    <w:rsid w:val="006C2458"/>
    <w:rsid w:val="006D34DC"/>
    <w:rsid w:val="006E266F"/>
    <w:rsid w:val="006E54DF"/>
    <w:rsid w:val="006E5942"/>
    <w:rsid w:val="006F09F9"/>
    <w:rsid w:val="00721811"/>
    <w:rsid w:val="0072277E"/>
    <w:rsid w:val="00740833"/>
    <w:rsid w:val="00763461"/>
    <w:rsid w:val="007647BE"/>
    <w:rsid w:val="00791EDB"/>
    <w:rsid w:val="00797224"/>
    <w:rsid w:val="007A363B"/>
    <w:rsid w:val="007B2D34"/>
    <w:rsid w:val="007B30A5"/>
    <w:rsid w:val="007D10FF"/>
    <w:rsid w:val="007F39EC"/>
    <w:rsid w:val="007F4D4A"/>
    <w:rsid w:val="008020FE"/>
    <w:rsid w:val="008165FD"/>
    <w:rsid w:val="0082673B"/>
    <w:rsid w:val="00851035"/>
    <w:rsid w:val="00854592"/>
    <w:rsid w:val="0086644E"/>
    <w:rsid w:val="00867D5D"/>
    <w:rsid w:val="00891174"/>
    <w:rsid w:val="00897A66"/>
    <w:rsid w:val="008A4D57"/>
    <w:rsid w:val="008B6479"/>
    <w:rsid w:val="008C0A82"/>
    <w:rsid w:val="00906562"/>
    <w:rsid w:val="00921D02"/>
    <w:rsid w:val="0092326A"/>
    <w:rsid w:val="009237A2"/>
    <w:rsid w:val="00925888"/>
    <w:rsid w:val="00925995"/>
    <w:rsid w:val="00960543"/>
    <w:rsid w:val="009664BE"/>
    <w:rsid w:val="0098350D"/>
    <w:rsid w:val="00996837"/>
    <w:rsid w:val="009A31D0"/>
    <w:rsid w:val="009B2AA3"/>
    <w:rsid w:val="009B4B40"/>
    <w:rsid w:val="009C0C0B"/>
    <w:rsid w:val="009C16E1"/>
    <w:rsid w:val="009D7571"/>
    <w:rsid w:val="009E17B0"/>
    <w:rsid w:val="009F0DA0"/>
    <w:rsid w:val="009F5D94"/>
    <w:rsid w:val="00A03310"/>
    <w:rsid w:val="00A3137C"/>
    <w:rsid w:val="00A31CF1"/>
    <w:rsid w:val="00A3235D"/>
    <w:rsid w:val="00A42E6B"/>
    <w:rsid w:val="00AA2396"/>
    <w:rsid w:val="00AB4728"/>
    <w:rsid w:val="00AC36D3"/>
    <w:rsid w:val="00AD5C87"/>
    <w:rsid w:val="00AF0E12"/>
    <w:rsid w:val="00AF7959"/>
    <w:rsid w:val="00B20AC8"/>
    <w:rsid w:val="00B2471E"/>
    <w:rsid w:val="00B335FF"/>
    <w:rsid w:val="00B40761"/>
    <w:rsid w:val="00B6490C"/>
    <w:rsid w:val="00B65C1D"/>
    <w:rsid w:val="00B70134"/>
    <w:rsid w:val="00B8418B"/>
    <w:rsid w:val="00B85E65"/>
    <w:rsid w:val="00B9091B"/>
    <w:rsid w:val="00B93140"/>
    <w:rsid w:val="00BA3732"/>
    <w:rsid w:val="00BC1AAC"/>
    <w:rsid w:val="00BC253C"/>
    <w:rsid w:val="00BC3C77"/>
    <w:rsid w:val="00BD3F17"/>
    <w:rsid w:val="00C33502"/>
    <w:rsid w:val="00C54A69"/>
    <w:rsid w:val="00C62881"/>
    <w:rsid w:val="00C81178"/>
    <w:rsid w:val="00CA0E44"/>
    <w:rsid w:val="00CA65EA"/>
    <w:rsid w:val="00CB64AF"/>
    <w:rsid w:val="00CB7603"/>
    <w:rsid w:val="00CC4296"/>
    <w:rsid w:val="00CC61E1"/>
    <w:rsid w:val="00CC77BC"/>
    <w:rsid w:val="00CD3AE9"/>
    <w:rsid w:val="00D03709"/>
    <w:rsid w:val="00D13F63"/>
    <w:rsid w:val="00D179C1"/>
    <w:rsid w:val="00D337C6"/>
    <w:rsid w:val="00D35091"/>
    <w:rsid w:val="00D4496B"/>
    <w:rsid w:val="00D50C81"/>
    <w:rsid w:val="00D5662B"/>
    <w:rsid w:val="00D604B0"/>
    <w:rsid w:val="00D63699"/>
    <w:rsid w:val="00D63F2D"/>
    <w:rsid w:val="00D70FE5"/>
    <w:rsid w:val="00D810D7"/>
    <w:rsid w:val="00D9375B"/>
    <w:rsid w:val="00DA2487"/>
    <w:rsid w:val="00DC3F98"/>
    <w:rsid w:val="00DC6743"/>
    <w:rsid w:val="00DC74B3"/>
    <w:rsid w:val="00DF7DE8"/>
    <w:rsid w:val="00E131ED"/>
    <w:rsid w:val="00E148E2"/>
    <w:rsid w:val="00E14C37"/>
    <w:rsid w:val="00E27EFD"/>
    <w:rsid w:val="00E33B9C"/>
    <w:rsid w:val="00E44496"/>
    <w:rsid w:val="00E45AE9"/>
    <w:rsid w:val="00E4676B"/>
    <w:rsid w:val="00E53EB0"/>
    <w:rsid w:val="00E55D50"/>
    <w:rsid w:val="00E656AD"/>
    <w:rsid w:val="00E732EC"/>
    <w:rsid w:val="00E94233"/>
    <w:rsid w:val="00EB3799"/>
    <w:rsid w:val="00EC2D80"/>
    <w:rsid w:val="00EC7152"/>
    <w:rsid w:val="00ED3C5A"/>
    <w:rsid w:val="00EE29AE"/>
    <w:rsid w:val="00EE2EAB"/>
    <w:rsid w:val="00EF6C29"/>
    <w:rsid w:val="00F0058D"/>
    <w:rsid w:val="00F059ED"/>
    <w:rsid w:val="00F10603"/>
    <w:rsid w:val="00F46F70"/>
    <w:rsid w:val="00F52169"/>
    <w:rsid w:val="00F6126B"/>
    <w:rsid w:val="00F7207D"/>
    <w:rsid w:val="00F90A5B"/>
    <w:rsid w:val="00F930AA"/>
    <w:rsid w:val="00F9685E"/>
    <w:rsid w:val="00FC4E5C"/>
    <w:rsid w:val="00FD714C"/>
    <w:rsid w:val="00FE2968"/>
    <w:rsid w:val="00FE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774E9"/>
    <w:rPr>
      <w:b/>
      <w:bCs/>
    </w:rPr>
  </w:style>
  <w:style w:type="character" w:styleId="a7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9">
    <w:name w:val="caption"/>
    <w:basedOn w:val="a"/>
    <w:next w:val="a"/>
    <w:qFormat/>
    <w:rsid w:val="004C072D"/>
    <w:pPr>
      <w:spacing w:line="360" w:lineRule="auto"/>
      <w:jc w:val="center"/>
    </w:pPr>
    <w:rPr>
      <w:iCs/>
      <w:sz w:val="28"/>
    </w:rPr>
  </w:style>
  <w:style w:type="paragraph" w:styleId="aa">
    <w:name w:val="Title"/>
    <w:basedOn w:val="a"/>
    <w:link w:val="ab"/>
    <w:qFormat/>
    <w:rsid w:val="008A4D57"/>
    <w:pPr>
      <w:jc w:val="center"/>
    </w:pPr>
    <w:rPr>
      <w:rFonts w:ascii="Arial" w:hAnsi="Arial" w:cs="Arial"/>
      <w:b/>
      <w:bCs/>
      <w:sz w:val="32"/>
    </w:rPr>
  </w:style>
  <w:style w:type="character" w:customStyle="1" w:styleId="ab">
    <w:name w:val="Название Знак"/>
    <w:basedOn w:val="a0"/>
    <w:link w:val="aa"/>
    <w:rsid w:val="008A4D5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4C37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3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Чертежный"/>
    <w:rsid w:val="00665FB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CC42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C4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234</cp:revision>
  <dcterms:created xsi:type="dcterms:W3CDTF">2020-10-10T18:27:00Z</dcterms:created>
  <dcterms:modified xsi:type="dcterms:W3CDTF">2022-02-13T18:57:00Z</dcterms:modified>
</cp:coreProperties>
</file>